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1F1" w:rsidRDefault="00ED61F1" w:rsidP="00ED61F1">
      <w:pPr>
        <w:jc w:val="center"/>
        <w:rPr>
          <w:b/>
          <w:sz w:val="28"/>
        </w:rPr>
      </w:pPr>
      <w:r w:rsidRPr="00ED61F1">
        <w:rPr>
          <w:b/>
          <w:sz w:val="28"/>
        </w:rPr>
        <w:t>INFORMACJA</w:t>
      </w:r>
    </w:p>
    <w:p w:rsidR="00ED61F1" w:rsidRPr="00ED61F1" w:rsidRDefault="00ED61F1" w:rsidP="00F45AB6">
      <w:pPr>
        <w:spacing w:after="40" w:line="360" w:lineRule="auto"/>
        <w:jc w:val="both"/>
        <w:rPr>
          <w:b/>
        </w:rPr>
      </w:pPr>
      <w:r w:rsidRPr="00ED61F1">
        <w:rPr>
          <w:b/>
        </w:rPr>
        <w:t>Stypendium może być udzielone jedynie na cele bezpośrednio związane z procesem edukacyjnym ucznia tj.:</w:t>
      </w:r>
    </w:p>
    <w:p w:rsidR="003F0E5E" w:rsidRDefault="003F0E5E" w:rsidP="003F0E5E">
      <w:pPr>
        <w:spacing w:after="40" w:line="360" w:lineRule="auto"/>
        <w:jc w:val="both"/>
        <w:rPr>
          <w:rFonts w:ascii="Arial" w:hAnsi="Arial" w:cs="Arial"/>
        </w:rPr>
      </w:pPr>
      <w:proofErr w:type="gramStart"/>
      <w:r w:rsidRPr="00CD7007">
        <w:rPr>
          <w:rFonts w:ascii="Arial" w:hAnsi="Arial" w:cs="Arial"/>
          <w:b/>
        </w:rPr>
        <w:t>a</w:t>
      </w:r>
      <w:proofErr w:type="gramEnd"/>
      <w:r>
        <w:rPr>
          <w:rFonts w:ascii="Arial" w:hAnsi="Arial" w:cs="Arial"/>
        </w:rPr>
        <w:t>. zakup podręczników, lektur szkolnych, encyklopedii, słowników, atlasów, zeszytów, programów komputerowych i innych pomocy edukacyjnych;</w:t>
      </w:r>
    </w:p>
    <w:p w:rsidR="003F0E5E" w:rsidRDefault="003F0E5E" w:rsidP="003F0E5E">
      <w:pPr>
        <w:spacing w:after="40" w:line="360" w:lineRule="auto"/>
        <w:jc w:val="both"/>
        <w:rPr>
          <w:rFonts w:ascii="Arial" w:hAnsi="Arial" w:cs="Arial"/>
        </w:rPr>
      </w:pPr>
      <w:proofErr w:type="gramStart"/>
      <w:r w:rsidRPr="00CD7007">
        <w:rPr>
          <w:rFonts w:ascii="Arial" w:hAnsi="Arial" w:cs="Arial"/>
          <w:b/>
        </w:rPr>
        <w:t>b</w:t>
      </w:r>
      <w:proofErr w:type="gramEnd"/>
      <w:r w:rsidRPr="00CD7007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zakup przyborów szkolnych, jak</w:t>
      </w:r>
      <w:r w:rsidR="00E213B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np. długopisy, ołówki, kredki, linijki, temperówki, piórniki, farby, kartony, bloki rysunkowe, pędzle, kalkulatory, przybory do nauki zawodu i innych artykułów szkolnych;</w:t>
      </w:r>
    </w:p>
    <w:p w:rsidR="003F0E5E" w:rsidRDefault="003F0E5E" w:rsidP="003F0E5E">
      <w:pPr>
        <w:spacing w:after="40" w:line="360" w:lineRule="auto"/>
        <w:jc w:val="both"/>
        <w:rPr>
          <w:rFonts w:ascii="Arial" w:hAnsi="Arial" w:cs="Arial"/>
        </w:rPr>
      </w:pPr>
      <w:r w:rsidRPr="00CD7007">
        <w:rPr>
          <w:rFonts w:ascii="Arial" w:hAnsi="Arial" w:cs="Arial"/>
          <w:b/>
        </w:rPr>
        <w:t>c</w:t>
      </w:r>
      <w:r>
        <w:rPr>
          <w:rFonts w:ascii="Arial" w:hAnsi="Arial" w:cs="Arial"/>
        </w:rPr>
        <w:t xml:space="preserve">. zakup plecaka sportowego lub torby sportowej (1 szt. na semestr), odzieży sportowej (1 szt. na semestr) typu: bluza sportowa, spodnie sportowe, koszulka sportowa, spodenki sportowe, dres sportowy, a także obuwia sportowego (1 szt. </w:t>
      </w:r>
      <w:r w:rsidR="009803AC">
        <w:rPr>
          <w:rFonts w:ascii="Arial" w:hAnsi="Arial" w:cs="Arial"/>
        </w:rPr>
        <w:t>n</w:t>
      </w:r>
      <w:r>
        <w:rPr>
          <w:rFonts w:ascii="Arial" w:hAnsi="Arial" w:cs="Arial"/>
        </w:rPr>
        <w:t>a</w:t>
      </w:r>
      <w:r w:rsidR="009803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semestr) i odzieży ochronnej dla uczniów szkół branżowych;</w:t>
      </w:r>
    </w:p>
    <w:p w:rsidR="003F0E5E" w:rsidRDefault="003F0E5E" w:rsidP="003F0E5E">
      <w:pPr>
        <w:spacing w:after="40" w:line="360" w:lineRule="auto"/>
        <w:jc w:val="both"/>
        <w:rPr>
          <w:rFonts w:ascii="Arial" w:hAnsi="Arial" w:cs="Arial"/>
        </w:rPr>
      </w:pPr>
      <w:r w:rsidRPr="00CD7007">
        <w:rPr>
          <w:rFonts w:ascii="Arial" w:hAnsi="Arial" w:cs="Arial"/>
          <w:b/>
        </w:rPr>
        <w:t>d</w:t>
      </w:r>
      <w:r>
        <w:rPr>
          <w:rFonts w:ascii="Arial" w:hAnsi="Arial" w:cs="Arial"/>
        </w:rPr>
        <w:t xml:space="preserve">. opłaty za udział ucznia w wycieczkach szkolnych, „zielonych szkołach", wyjściach/wyjazdach do kina, teatru, na basen; </w:t>
      </w:r>
    </w:p>
    <w:p w:rsidR="003F0E5E" w:rsidRDefault="003F0E5E" w:rsidP="003F0E5E">
      <w:pPr>
        <w:spacing w:after="40" w:line="360" w:lineRule="auto"/>
        <w:jc w:val="both"/>
        <w:rPr>
          <w:rFonts w:ascii="Arial" w:hAnsi="Arial" w:cs="Arial"/>
        </w:rPr>
      </w:pPr>
      <w:r w:rsidRPr="00CD7007">
        <w:rPr>
          <w:rFonts w:ascii="Arial" w:hAnsi="Arial" w:cs="Arial"/>
          <w:b/>
        </w:rPr>
        <w:t>e.</w:t>
      </w:r>
      <w:r>
        <w:rPr>
          <w:rFonts w:ascii="Arial" w:hAnsi="Arial" w:cs="Arial"/>
        </w:rPr>
        <w:t xml:space="preserve"> opłaty za korepetycje ucznia, za udział ucznia w szkoleniach czy kursach nauki języka obcego, komputerowych, sportowych i innych zajęciach edukacyjnych;</w:t>
      </w:r>
    </w:p>
    <w:p w:rsidR="003F0E5E" w:rsidRDefault="003F0E5E" w:rsidP="003F0E5E">
      <w:pPr>
        <w:spacing w:after="40" w:line="360" w:lineRule="auto"/>
        <w:jc w:val="both"/>
        <w:rPr>
          <w:rFonts w:ascii="Arial" w:hAnsi="Arial" w:cs="Arial"/>
        </w:rPr>
      </w:pPr>
      <w:r w:rsidRPr="00CD7007">
        <w:rPr>
          <w:rFonts w:ascii="Arial" w:hAnsi="Arial" w:cs="Arial"/>
          <w:b/>
        </w:rPr>
        <w:t>f</w:t>
      </w:r>
      <w:r>
        <w:rPr>
          <w:rFonts w:ascii="Arial" w:hAnsi="Arial" w:cs="Arial"/>
        </w:rPr>
        <w:t>. opłaty za abonament internetowy;</w:t>
      </w:r>
    </w:p>
    <w:p w:rsidR="003F0E5E" w:rsidRDefault="003F0E5E" w:rsidP="003F0E5E">
      <w:pPr>
        <w:spacing w:after="40" w:line="360" w:lineRule="auto"/>
        <w:jc w:val="both"/>
        <w:rPr>
          <w:rFonts w:ascii="Arial" w:hAnsi="Arial" w:cs="Arial"/>
        </w:rPr>
      </w:pPr>
      <w:r w:rsidRPr="00CD7007">
        <w:rPr>
          <w:rFonts w:ascii="Arial" w:hAnsi="Arial" w:cs="Arial"/>
          <w:b/>
        </w:rPr>
        <w:t>g</w:t>
      </w:r>
      <w:r>
        <w:rPr>
          <w:rFonts w:ascii="Arial" w:hAnsi="Arial" w:cs="Arial"/>
        </w:rPr>
        <w:t>. zakup komputera, laptopa lub notebooka i sprzętu komputerowego typu: procesor, płyta główna, pamięć komputerowa, dysk twardy, monitor, klawiatura, mysz komputerowa, pendrive, drukarka, skaner, modem, głośniki, a także zakup multimedialnych programów edukacyjnych, tuszu do drukarki;</w:t>
      </w:r>
    </w:p>
    <w:p w:rsidR="003F0E5E" w:rsidRDefault="003F0E5E" w:rsidP="003F0E5E">
      <w:pPr>
        <w:spacing w:after="40" w:line="360" w:lineRule="auto"/>
        <w:jc w:val="both"/>
        <w:rPr>
          <w:rFonts w:ascii="Arial" w:hAnsi="Arial" w:cs="Arial"/>
        </w:rPr>
      </w:pPr>
      <w:r w:rsidRPr="00CD7007">
        <w:rPr>
          <w:rFonts w:ascii="Arial" w:hAnsi="Arial" w:cs="Arial"/>
          <w:b/>
        </w:rPr>
        <w:t>h</w:t>
      </w:r>
      <w:r>
        <w:rPr>
          <w:rFonts w:ascii="Arial" w:hAnsi="Arial" w:cs="Arial"/>
        </w:rPr>
        <w:t>. zakup biurka, krzesła do biurka i lampki na biurko;</w:t>
      </w:r>
    </w:p>
    <w:p w:rsidR="003F0E5E" w:rsidRDefault="003F0E5E" w:rsidP="003F0E5E">
      <w:pPr>
        <w:spacing w:after="40" w:line="360" w:lineRule="auto"/>
        <w:jc w:val="both"/>
        <w:rPr>
          <w:rFonts w:ascii="Arial" w:hAnsi="Arial" w:cs="Arial"/>
        </w:rPr>
      </w:pPr>
      <w:r w:rsidRPr="00CD7007">
        <w:rPr>
          <w:rFonts w:ascii="Arial" w:hAnsi="Arial" w:cs="Arial"/>
          <w:b/>
        </w:rPr>
        <w:t>i</w:t>
      </w:r>
      <w:r>
        <w:rPr>
          <w:rFonts w:ascii="Arial" w:hAnsi="Arial" w:cs="Arial"/>
        </w:rPr>
        <w:t>. koszty związane z pobieraniem nauki przez uczniów szkół ponadpodstawowych poza miejscem zamieszkania: zwrot za bilety, za zakwaterowanie w bursie czy internacie;</w:t>
      </w:r>
    </w:p>
    <w:p w:rsidR="003F0E5E" w:rsidRDefault="003F0E5E" w:rsidP="00E53CAC">
      <w:pPr>
        <w:spacing w:line="360" w:lineRule="auto"/>
        <w:jc w:val="both"/>
        <w:rPr>
          <w:rFonts w:ascii="Arial" w:hAnsi="Arial" w:cs="Arial"/>
        </w:rPr>
      </w:pPr>
      <w:r w:rsidRPr="00CD7007">
        <w:rPr>
          <w:rFonts w:ascii="Arial" w:hAnsi="Arial" w:cs="Arial"/>
          <w:b/>
        </w:rPr>
        <w:t>j</w:t>
      </w:r>
      <w:r>
        <w:rPr>
          <w:rFonts w:ascii="Arial" w:hAnsi="Arial" w:cs="Arial"/>
        </w:rPr>
        <w:t>. inne koszty związane z pobieraniem przez ucznia nauki w szkole i poza szkołą</w:t>
      </w:r>
    </w:p>
    <w:p w:rsidR="00E53CAC" w:rsidRPr="0056206E" w:rsidRDefault="00AC4074" w:rsidP="00AC4074">
      <w:pPr>
        <w:spacing w:line="360" w:lineRule="auto"/>
        <w:jc w:val="both"/>
        <w:rPr>
          <w:rFonts w:ascii="Arial" w:hAnsi="Arial" w:cs="Arial"/>
        </w:rPr>
      </w:pPr>
      <w:r w:rsidRPr="0056206E">
        <w:rPr>
          <w:rFonts w:ascii="Arial" w:hAnsi="Arial" w:cs="Arial"/>
        </w:rPr>
        <w:t xml:space="preserve">Koszty związane z udziałem ucznia w zajęciach edukacyjnych i pobieraniem nauki </w:t>
      </w:r>
      <w:r w:rsidRPr="0056206E">
        <w:rPr>
          <w:rFonts w:ascii="Arial" w:hAnsi="Arial" w:cs="Arial"/>
          <w:b/>
        </w:rPr>
        <w:t>muszą być udokumentowane</w:t>
      </w:r>
      <w:r w:rsidRPr="0056206E">
        <w:rPr>
          <w:rFonts w:ascii="Arial" w:hAnsi="Arial" w:cs="Arial"/>
        </w:rPr>
        <w:t xml:space="preserve"> fakturami, rachunkami lub innymi dokumentami potwierdzającymi rodzaj i wysokość tego wydatku (np. dowody wpłaty, bilety, zaświadczenia ze szkół), </w:t>
      </w:r>
      <w:r w:rsidR="0056206E" w:rsidRPr="0056206E">
        <w:rPr>
          <w:rFonts w:ascii="Arial" w:hAnsi="Arial" w:cs="Arial"/>
        </w:rPr>
        <w:t>zawierającymi, co</w:t>
      </w:r>
      <w:r w:rsidRPr="0056206E">
        <w:rPr>
          <w:rFonts w:ascii="Arial" w:hAnsi="Arial" w:cs="Arial"/>
        </w:rPr>
        <w:t xml:space="preserve"> najmniej: oznaczenie płatnika zgodnie z danymi wnioskodawcy lub ucznia, któremu przyznano stypendium oraz przedmiot zakupu towarów lub usług, jak również </w:t>
      </w:r>
      <w:r w:rsidRPr="0056206E">
        <w:rPr>
          <w:rFonts w:ascii="Arial" w:hAnsi="Arial" w:cs="Arial"/>
          <w:b/>
        </w:rPr>
        <w:t>odnosić się do okresu, na który przyznawane jest stypendium szkolne</w:t>
      </w:r>
      <w:r w:rsidRPr="0056206E">
        <w:rPr>
          <w:rFonts w:ascii="Arial" w:hAnsi="Arial" w:cs="Arial"/>
        </w:rPr>
        <w:t>.  W przypadku nieudokumentowania wydatków poniesionych na cele edukacyjne decyzja przyznająca stypendium szkolne wygasa.</w:t>
      </w:r>
    </w:p>
    <w:p w:rsidR="00F03D31" w:rsidRDefault="00F03D31" w:rsidP="00AC4074">
      <w:pPr>
        <w:spacing w:line="360" w:lineRule="auto"/>
        <w:jc w:val="both"/>
      </w:pPr>
    </w:p>
    <w:p w:rsidR="00F03D31" w:rsidRDefault="00F03D31" w:rsidP="00AC4074">
      <w:pPr>
        <w:spacing w:line="360" w:lineRule="auto"/>
        <w:jc w:val="both"/>
      </w:pPr>
    </w:p>
    <w:p w:rsidR="00AC37B4" w:rsidRPr="0056206E" w:rsidRDefault="00AC37B4" w:rsidP="001C612F">
      <w:pPr>
        <w:spacing w:before="100" w:beforeAutospacing="1" w:after="100" w:afterAutospacing="1" w:line="360" w:lineRule="auto"/>
        <w:jc w:val="both"/>
        <w:outlineLvl w:val="1"/>
        <w:rPr>
          <w:rFonts w:eastAsia="Times New Roman" w:cs="Arial"/>
          <w:b/>
          <w:bCs/>
          <w:sz w:val="24"/>
          <w:szCs w:val="24"/>
          <w:lang w:eastAsia="pl-PL"/>
        </w:rPr>
      </w:pPr>
      <w:r w:rsidRPr="0056206E">
        <w:rPr>
          <w:rFonts w:eastAsia="Times New Roman" w:cs="Arial"/>
          <w:b/>
          <w:bCs/>
          <w:sz w:val="24"/>
          <w:szCs w:val="24"/>
          <w:lang w:eastAsia="pl-PL"/>
        </w:rPr>
        <w:lastRenderedPageBreak/>
        <w:t>UWAGA</w:t>
      </w:r>
      <w:r w:rsidR="0056206E">
        <w:rPr>
          <w:rFonts w:eastAsia="Times New Roman" w:cs="Arial"/>
          <w:b/>
          <w:bCs/>
          <w:sz w:val="24"/>
          <w:szCs w:val="24"/>
          <w:lang w:eastAsia="pl-PL"/>
        </w:rPr>
        <w:t>:</w:t>
      </w:r>
    </w:p>
    <w:p w:rsidR="00AC37B4" w:rsidRPr="001C612F" w:rsidRDefault="00AC37B4" w:rsidP="001C612F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pl-PL"/>
        </w:rPr>
      </w:pPr>
      <w:r w:rsidRPr="001C612F">
        <w:rPr>
          <w:rFonts w:ascii="Arial" w:eastAsia="Times New Roman" w:hAnsi="Arial" w:cs="Arial"/>
          <w:lang w:eastAsia="pl-PL"/>
        </w:rPr>
        <w:t>Oryginały faktur, bądź oryginały rachunków uproszczonych, muszą być imienne na wnioskodawcę (rodzica lub pełnoletniego ucznia). Faktury i rachunki muszą zawierać datę wystawienia, numer dokumentu, pieczątkę i podpis osoby wystawiającej fakturę lub rachunek.</w:t>
      </w:r>
    </w:p>
    <w:p w:rsidR="00AC37B4" w:rsidRPr="001C612F" w:rsidRDefault="00AC37B4" w:rsidP="001C612F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pl-PL"/>
        </w:rPr>
      </w:pPr>
      <w:r w:rsidRPr="001C612F">
        <w:rPr>
          <w:rFonts w:ascii="Arial" w:eastAsia="Times New Roman" w:hAnsi="Arial" w:cs="Arial"/>
          <w:lang w:eastAsia="pl-PL"/>
        </w:rPr>
        <w:t>Przy wystawianiu faktury/rachunku należy zwrócić uwagę na nazewnictwo zakupionych artykułów, aby było zgodne z nazwami umieszczonymi w katalogu wydatków kwalifikowanych do stypendium szkolnego.</w:t>
      </w:r>
    </w:p>
    <w:p w:rsidR="00AC37B4" w:rsidRPr="00C60EA6" w:rsidRDefault="00AC37B4" w:rsidP="00B07368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pl-PL"/>
        </w:rPr>
      </w:pPr>
      <w:r w:rsidRPr="001C612F">
        <w:rPr>
          <w:rFonts w:ascii="Arial" w:eastAsia="Times New Roman" w:hAnsi="Arial" w:cs="Arial"/>
          <w:lang w:eastAsia="pl-PL"/>
        </w:rPr>
        <w:t xml:space="preserve">Stypendium szkolne może być przeznaczone na pomoc rzeczową o charakterze edukacyjnym oraz na dodatkowe zajęcia wyrównawcze np. nauka języków obcych, zajęcia sportowe. </w:t>
      </w:r>
      <w:r w:rsidRPr="001C612F">
        <w:rPr>
          <w:rFonts w:ascii="Arial" w:eastAsia="Times New Roman" w:hAnsi="Arial" w:cs="Arial"/>
          <w:b/>
          <w:bCs/>
          <w:lang w:eastAsia="pl-PL"/>
        </w:rPr>
        <w:t>Istotne jest by np. plecak, obuwie itp. miały adn</w:t>
      </w:r>
      <w:r w:rsidR="00C60EA6">
        <w:rPr>
          <w:rFonts w:ascii="Arial" w:eastAsia="Times New Roman" w:hAnsi="Arial" w:cs="Arial"/>
          <w:b/>
          <w:bCs/>
          <w:lang w:eastAsia="pl-PL"/>
        </w:rPr>
        <w:t>otację „szkolne” lub „sportowe”,</w:t>
      </w:r>
      <w:r w:rsidR="00C60EA6" w:rsidRPr="00C60EA6">
        <w:t xml:space="preserve"> </w:t>
      </w:r>
      <w:r w:rsidR="00C60EA6" w:rsidRPr="00C60EA6">
        <w:rPr>
          <w:rFonts w:ascii="Arial" w:eastAsia="Times New Roman" w:hAnsi="Arial" w:cs="Arial"/>
          <w:bCs/>
          <w:lang w:eastAsia="pl-PL"/>
        </w:rPr>
        <w:t>w przypadku niepełnej nazwy towaru wymagana jest odręczna adnotacja sprzedawcy z pieczątką sklepu i imienną pieczątką sprzedawcy – o ile posiada – oraz jego czytelnym podpisem na odwrocie faktury</w:t>
      </w:r>
    </w:p>
    <w:p w:rsidR="00AC37B4" w:rsidRPr="001C612F" w:rsidRDefault="00AC37B4" w:rsidP="001C612F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pl-PL"/>
        </w:rPr>
      </w:pPr>
      <w:r w:rsidRPr="001C612F">
        <w:rPr>
          <w:rFonts w:ascii="Arial" w:eastAsia="Times New Roman" w:hAnsi="Arial" w:cs="Arial"/>
          <w:lang w:eastAsia="pl-PL"/>
        </w:rPr>
        <w:t>Obuwie i odzież mogą stanowić pomoc o charakterze edukacyjnym jedynie w sytuacji, gdy wiążą się w sposób oczywisty i bezpośredni z procesem edukacyjnym ucznia.</w:t>
      </w:r>
    </w:p>
    <w:p w:rsidR="00AC37B4" w:rsidRPr="001C612F" w:rsidRDefault="00AC37B4" w:rsidP="001C612F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pl-PL"/>
        </w:rPr>
      </w:pPr>
      <w:r w:rsidRPr="001C612F">
        <w:rPr>
          <w:rFonts w:ascii="Arial" w:eastAsia="Times New Roman" w:hAnsi="Arial" w:cs="Arial"/>
          <w:lang w:eastAsia="pl-PL"/>
        </w:rPr>
        <w:t xml:space="preserve">Stypendia przyznawane są decyzją dla konkretnego ucznia a nie na rodzinę, dlatego koszty poniesione powinny stanowić indywidualne pokrycie np. zakup jednej pary obuwia sportowego z przeznaczeniem na zajęcia wychowania fizycznego dla </w:t>
      </w:r>
      <w:bookmarkStart w:id="0" w:name="_GoBack"/>
      <w:r w:rsidRPr="001F6C09">
        <w:rPr>
          <w:rFonts w:ascii="Arial" w:eastAsia="Times New Roman" w:hAnsi="Arial" w:cs="Arial"/>
          <w:b/>
          <w:lang w:eastAsia="pl-PL"/>
        </w:rPr>
        <w:t>konkretnego dziecka</w:t>
      </w:r>
      <w:bookmarkEnd w:id="0"/>
      <w:r w:rsidRPr="001C612F">
        <w:rPr>
          <w:rFonts w:ascii="Arial" w:eastAsia="Times New Roman" w:hAnsi="Arial" w:cs="Arial"/>
          <w:lang w:eastAsia="pl-PL"/>
        </w:rPr>
        <w:t>.</w:t>
      </w:r>
    </w:p>
    <w:p w:rsidR="00AC37B4" w:rsidRPr="001C612F" w:rsidRDefault="00AC37B4" w:rsidP="001C612F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pl-PL"/>
        </w:rPr>
      </w:pPr>
      <w:r w:rsidRPr="00193BCC">
        <w:rPr>
          <w:rFonts w:eastAsia="Times New Roman" w:cs="Arial"/>
          <w:b/>
          <w:bCs/>
          <w:lang w:eastAsia="pl-PL"/>
        </w:rPr>
        <w:t>Opinia Ministerstwa Edukacji Narodowej</w:t>
      </w:r>
      <w:r w:rsidRPr="001C612F">
        <w:rPr>
          <w:rFonts w:ascii="Arial" w:eastAsia="Times New Roman" w:hAnsi="Arial" w:cs="Arial"/>
          <w:b/>
          <w:bCs/>
          <w:lang w:eastAsia="pl-PL"/>
        </w:rPr>
        <w:t xml:space="preserve">: </w:t>
      </w:r>
      <w:r w:rsidRPr="001C612F">
        <w:rPr>
          <w:rFonts w:ascii="Arial" w:eastAsia="Times New Roman" w:hAnsi="Arial" w:cs="Arial"/>
          <w:lang w:eastAsia="pl-PL"/>
        </w:rPr>
        <w:t>„…Obuwie i odzież mogą stanowić pomoc o charakterze edukacyjnym jedynie w sytuacji, gdy wiążą się w sposób oczywisty i bezpośredni z procesem edukacji ucznia (np. kimono dla ucznia trenującego karate). Natomiast zakup codziennej odzieży lub obuwia, umożliwiającego uczniowi dotarcie do szkoły (kurtka, buty) leży w kompetencjach resortu polityki społecznej i nie powinien być finansowany w ramach stypendium szkolnego…”</w:t>
      </w:r>
    </w:p>
    <w:p w:rsidR="00AC37B4" w:rsidRPr="001C612F" w:rsidRDefault="00AC37B4" w:rsidP="001C612F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pl-PL"/>
        </w:rPr>
      </w:pPr>
      <w:r w:rsidRPr="00193BCC">
        <w:rPr>
          <w:rFonts w:eastAsia="Times New Roman" w:cs="Arial"/>
          <w:b/>
          <w:bCs/>
          <w:lang w:eastAsia="pl-PL"/>
        </w:rPr>
        <w:t xml:space="preserve">Wydatki </w:t>
      </w:r>
      <w:r w:rsidR="00FE5B0D" w:rsidRPr="00193BCC">
        <w:rPr>
          <w:rFonts w:eastAsia="Times New Roman" w:cs="Arial"/>
          <w:b/>
          <w:bCs/>
          <w:lang w:eastAsia="pl-PL"/>
        </w:rPr>
        <w:t>niekwalifikowane</w:t>
      </w:r>
      <w:r w:rsidRPr="00193BCC">
        <w:rPr>
          <w:rFonts w:eastAsia="Times New Roman" w:cs="Arial"/>
          <w:b/>
          <w:bCs/>
          <w:lang w:eastAsia="pl-PL"/>
        </w:rPr>
        <w:t xml:space="preserve"> do refundacji w ramach przyznanego stypendium szkolnego</w:t>
      </w:r>
      <w:r w:rsidRPr="001C612F">
        <w:rPr>
          <w:rFonts w:ascii="Arial" w:eastAsia="Times New Roman" w:hAnsi="Arial" w:cs="Arial"/>
          <w:lang w:eastAsia="pl-PL"/>
        </w:rPr>
        <w:t>:</w:t>
      </w:r>
    </w:p>
    <w:p w:rsidR="00AC37B4" w:rsidRPr="00525B1E" w:rsidRDefault="00AC37B4" w:rsidP="007C076F">
      <w:pPr>
        <w:pStyle w:val="Akapitzlist"/>
        <w:numPr>
          <w:ilvl w:val="0"/>
          <w:numId w:val="8"/>
        </w:numPr>
        <w:spacing w:before="100" w:beforeAutospacing="1" w:after="100" w:afterAutospacing="1" w:line="360" w:lineRule="auto"/>
        <w:ind w:left="1077" w:hanging="357"/>
        <w:jc w:val="both"/>
        <w:rPr>
          <w:rFonts w:ascii="Arial" w:eastAsia="Times New Roman" w:hAnsi="Arial" w:cs="Arial"/>
          <w:lang w:eastAsia="pl-PL"/>
        </w:rPr>
      </w:pPr>
      <w:r w:rsidRPr="00525B1E">
        <w:rPr>
          <w:rFonts w:ascii="Arial" w:eastAsia="Times New Roman" w:hAnsi="Arial" w:cs="Arial"/>
          <w:lang w:eastAsia="pl-PL"/>
        </w:rPr>
        <w:t>Opłaty wpisowego, ubezpiecz</w:t>
      </w:r>
      <w:r w:rsidR="00F03D31" w:rsidRPr="00525B1E">
        <w:rPr>
          <w:rFonts w:ascii="Arial" w:eastAsia="Times New Roman" w:hAnsi="Arial" w:cs="Arial"/>
          <w:lang w:eastAsia="pl-PL"/>
        </w:rPr>
        <w:t>enia i komitetu rodzicielskiego, czy wyżywienia w szkole</w:t>
      </w:r>
    </w:p>
    <w:p w:rsidR="00AC37B4" w:rsidRPr="00525B1E" w:rsidRDefault="00AC37B4" w:rsidP="007C076F">
      <w:pPr>
        <w:pStyle w:val="Akapitzlist"/>
        <w:numPr>
          <w:ilvl w:val="0"/>
          <w:numId w:val="8"/>
        </w:numPr>
        <w:spacing w:before="100" w:beforeAutospacing="1" w:after="100" w:afterAutospacing="1" w:line="360" w:lineRule="auto"/>
        <w:ind w:left="1077" w:hanging="357"/>
        <w:jc w:val="both"/>
        <w:rPr>
          <w:rFonts w:ascii="Arial" w:eastAsia="Times New Roman" w:hAnsi="Arial" w:cs="Arial"/>
          <w:lang w:eastAsia="pl-PL"/>
        </w:rPr>
      </w:pPr>
      <w:r w:rsidRPr="00525B1E">
        <w:rPr>
          <w:rFonts w:ascii="Arial" w:eastAsia="Times New Roman" w:hAnsi="Arial" w:cs="Arial"/>
          <w:lang w:eastAsia="pl-PL"/>
        </w:rPr>
        <w:t xml:space="preserve">Koszt udziału w innych imprezach </w:t>
      </w:r>
      <w:r w:rsidR="00560123" w:rsidRPr="00525B1E">
        <w:rPr>
          <w:rFonts w:ascii="Arial" w:eastAsia="Times New Roman" w:hAnsi="Arial" w:cs="Arial"/>
          <w:lang w:eastAsia="pl-PL"/>
        </w:rPr>
        <w:t>niemających</w:t>
      </w:r>
      <w:r w:rsidRPr="00525B1E">
        <w:rPr>
          <w:rFonts w:ascii="Arial" w:eastAsia="Times New Roman" w:hAnsi="Arial" w:cs="Arial"/>
          <w:lang w:eastAsia="pl-PL"/>
        </w:rPr>
        <w:t xml:space="preserve"> charakteru edukacyjnego.</w:t>
      </w:r>
    </w:p>
    <w:p w:rsidR="00AC37B4" w:rsidRPr="00525B1E" w:rsidRDefault="00AC37B4" w:rsidP="007C076F">
      <w:pPr>
        <w:pStyle w:val="Akapitzlist"/>
        <w:numPr>
          <w:ilvl w:val="0"/>
          <w:numId w:val="8"/>
        </w:numPr>
        <w:spacing w:before="100" w:beforeAutospacing="1" w:after="100" w:afterAutospacing="1" w:line="360" w:lineRule="auto"/>
        <w:ind w:left="1077" w:hanging="357"/>
        <w:jc w:val="both"/>
        <w:rPr>
          <w:rFonts w:ascii="Arial" w:eastAsia="Times New Roman" w:hAnsi="Arial" w:cs="Arial"/>
          <w:lang w:eastAsia="pl-PL"/>
        </w:rPr>
      </w:pPr>
      <w:r w:rsidRPr="00525B1E">
        <w:rPr>
          <w:rFonts w:ascii="Arial" w:eastAsia="Times New Roman" w:hAnsi="Arial" w:cs="Arial"/>
          <w:lang w:eastAsia="pl-PL"/>
        </w:rPr>
        <w:t xml:space="preserve">Odzież i obuwie </w:t>
      </w:r>
      <w:r w:rsidRPr="001F6C09">
        <w:rPr>
          <w:rFonts w:ascii="Arial" w:eastAsia="Times New Roman" w:hAnsi="Arial" w:cs="Arial"/>
          <w:b/>
          <w:lang w:eastAsia="pl-PL"/>
        </w:rPr>
        <w:t>codziennego użytku</w:t>
      </w:r>
      <w:r w:rsidRPr="00525B1E">
        <w:rPr>
          <w:rFonts w:ascii="Arial" w:eastAsia="Times New Roman" w:hAnsi="Arial" w:cs="Arial"/>
          <w:lang w:eastAsia="pl-PL"/>
        </w:rPr>
        <w:t>, chociażby miały adnotację „sportowe, np. sweter sportowy, kurtka sportowa, itp.</w:t>
      </w:r>
    </w:p>
    <w:p w:rsidR="00F03D31" w:rsidRPr="00525B1E" w:rsidRDefault="00F03D31" w:rsidP="007C076F">
      <w:pPr>
        <w:pStyle w:val="Akapitzlist"/>
        <w:numPr>
          <w:ilvl w:val="0"/>
          <w:numId w:val="8"/>
        </w:numPr>
        <w:spacing w:line="360" w:lineRule="auto"/>
        <w:ind w:left="1077" w:hanging="357"/>
        <w:jc w:val="both"/>
        <w:rPr>
          <w:rFonts w:ascii="Arial" w:eastAsia="Times New Roman" w:hAnsi="Arial" w:cs="Arial"/>
          <w:lang w:eastAsia="pl-PL"/>
        </w:rPr>
      </w:pPr>
      <w:r w:rsidRPr="00525B1E">
        <w:rPr>
          <w:rFonts w:ascii="Arial" w:eastAsia="Times New Roman" w:hAnsi="Arial" w:cs="Arial"/>
          <w:lang w:eastAsia="pl-PL"/>
        </w:rPr>
        <w:t>Podręczniki i lektury do klasy, do której nie uczęszcza stypendysta,</w:t>
      </w:r>
    </w:p>
    <w:p w:rsidR="00AC37B4" w:rsidRPr="00E53CAC" w:rsidRDefault="00F03D31" w:rsidP="00AC4074">
      <w:pPr>
        <w:pStyle w:val="Akapitzlist"/>
        <w:numPr>
          <w:ilvl w:val="0"/>
          <w:numId w:val="8"/>
        </w:numPr>
        <w:spacing w:before="100" w:beforeAutospacing="1" w:after="100" w:afterAutospacing="1" w:line="360" w:lineRule="auto"/>
        <w:ind w:left="1077" w:hanging="357"/>
        <w:jc w:val="both"/>
      </w:pPr>
      <w:r w:rsidRPr="00B07368">
        <w:rPr>
          <w:rFonts w:ascii="Arial" w:eastAsia="Times New Roman" w:hAnsi="Arial" w:cs="Arial"/>
          <w:lang w:eastAsia="pl-PL"/>
        </w:rPr>
        <w:t>Okulary korekcyjne i inny sprzęt rehabilitacyjny</w:t>
      </w:r>
    </w:p>
    <w:sectPr w:rsidR="00AC37B4" w:rsidRPr="00E53CAC" w:rsidSect="00F03D31">
      <w:pgSz w:w="11906" w:h="16838"/>
      <w:pgMar w:top="1560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261BB"/>
    <w:multiLevelType w:val="hybridMultilevel"/>
    <w:tmpl w:val="3D5C82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E61FF"/>
    <w:multiLevelType w:val="multilevel"/>
    <w:tmpl w:val="8BD84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CF6F5F"/>
    <w:multiLevelType w:val="hybridMultilevel"/>
    <w:tmpl w:val="9DA0B0B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3B5C93"/>
    <w:multiLevelType w:val="hybridMultilevel"/>
    <w:tmpl w:val="741A6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3F7A88"/>
    <w:multiLevelType w:val="hybridMultilevel"/>
    <w:tmpl w:val="ED323B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7123FF"/>
    <w:multiLevelType w:val="multilevel"/>
    <w:tmpl w:val="384AF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A01BD1"/>
    <w:multiLevelType w:val="hybridMultilevel"/>
    <w:tmpl w:val="C256EE3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F996946"/>
    <w:multiLevelType w:val="hybridMultilevel"/>
    <w:tmpl w:val="BD40C62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7"/>
  </w:num>
  <w:num w:numId="5">
    <w:abstractNumId w:val="1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B19"/>
    <w:rsid w:val="00042C2E"/>
    <w:rsid w:val="000E0C50"/>
    <w:rsid w:val="00193BCC"/>
    <w:rsid w:val="001C612F"/>
    <w:rsid w:val="001F6C09"/>
    <w:rsid w:val="00225D17"/>
    <w:rsid w:val="003E21E6"/>
    <w:rsid w:val="003F0E5E"/>
    <w:rsid w:val="00401AC8"/>
    <w:rsid w:val="00482BA7"/>
    <w:rsid w:val="004F7625"/>
    <w:rsid w:val="00525B1E"/>
    <w:rsid w:val="00560123"/>
    <w:rsid w:val="0056206E"/>
    <w:rsid w:val="007C076F"/>
    <w:rsid w:val="00862626"/>
    <w:rsid w:val="008C0A48"/>
    <w:rsid w:val="009803AC"/>
    <w:rsid w:val="00A07846"/>
    <w:rsid w:val="00A12939"/>
    <w:rsid w:val="00A801BA"/>
    <w:rsid w:val="00A92B19"/>
    <w:rsid w:val="00AC37B4"/>
    <w:rsid w:val="00AC4074"/>
    <w:rsid w:val="00B07368"/>
    <w:rsid w:val="00B54766"/>
    <w:rsid w:val="00B756A7"/>
    <w:rsid w:val="00C60EA6"/>
    <w:rsid w:val="00CD7007"/>
    <w:rsid w:val="00D734E2"/>
    <w:rsid w:val="00E213B2"/>
    <w:rsid w:val="00E53CAC"/>
    <w:rsid w:val="00ED61F1"/>
    <w:rsid w:val="00F03D31"/>
    <w:rsid w:val="00F45AB6"/>
    <w:rsid w:val="00FE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2B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2B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5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E9CB9-A8B2-4F5E-8822-435C0EF3D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645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mkura</dc:creator>
  <cp:lastModifiedBy>mkura</cp:lastModifiedBy>
  <cp:revision>27</cp:revision>
  <cp:lastPrinted>2020-05-05T11:38:00Z</cp:lastPrinted>
  <dcterms:created xsi:type="dcterms:W3CDTF">2019-11-15T07:41:00Z</dcterms:created>
  <dcterms:modified xsi:type="dcterms:W3CDTF">2020-05-05T11:39:00Z</dcterms:modified>
</cp:coreProperties>
</file>